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73706" w14:textId="1F43265D" w:rsidR="000664B6" w:rsidRDefault="00871D86" w:rsidP="00871D86">
      <w:pPr>
        <w:pStyle w:val="Title"/>
        <w:pBdr>
          <w:bottom w:val="single" w:sz="12" w:space="1" w:color="auto"/>
        </w:pBdr>
        <w:jc w:val="center"/>
        <w:rPr>
          <w:rFonts w:ascii="Times New Roman" w:hAnsi="Times New Roman" w:cs="Times New Roman"/>
        </w:rPr>
      </w:pPr>
      <w:r>
        <w:rPr>
          <w:rFonts w:ascii="Times New Roman" w:hAnsi="Times New Roman" w:cs="Times New Roman"/>
        </w:rPr>
        <w:t>Evening Prayer- March 3</w:t>
      </w:r>
    </w:p>
    <w:p w14:paraId="26C4146F" w14:textId="478CDA3A" w:rsidR="00871D86" w:rsidRDefault="00871D86" w:rsidP="00871D86">
      <w:pPr>
        <w:spacing w:line="480" w:lineRule="auto"/>
        <w:rPr>
          <w:rFonts w:ascii="Times New Roman" w:hAnsi="Times New Roman" w:cs="Times New Roman"/>
          <w:i/>
          <w:iCs/>
          <w:sz w:val="24"/>
          <w:szCs w:val="24"/>
        </w:rPr>
      </w:pPr>
      <w:r>
        <w:rPr>
          <w:rFonts w:ascii="Times New Roman" w:hAnsi="Times New Roman" w:cs="Times New Roman"/>
          <w:i/>
          <w:iCs/>
          <w:sz w:val="24"/>
          <w:szCs w:val="24"/>
        </w:rPr>
        <w:t>The Law of the Lord is perfect, reviving the soul. The testimony of the Lord is sure, making wise the Simple. Speak Lord, for your servants are listening. Amen.</w:t>
      </w:r>
    </w:p>
    <w:p w14:paraId="1E7350F8" w14:textId="5CAEF0FA" w:rsidR="00BA5763" w:rsidRDefault="00871D86" w:rsidP="00871D86">
      <w:pPr>
        <w:spacing w:line="480" w:lineRule="auto"/>
        <w:rPr>
          <w:rFonts w:ascii="Times New Roman" w:hAnsi="Times New Roman" w:cs="Times New Roman"/>
          <w:sz w:val="24"/>
          <w:szCs w:val="24"/>
        </w:rPr>
      </w:pPr>
      <w:r>
        <w:rPr>
          <w:rFonts w:ascii="Times New Roman" w:hAnsi="Times New Roman" w:cs="Times New Roman"/>
          <w:sz w:val="24"/>
          <w:szCs w:val="24"/>
        </w:rPr>
        <w:tab/>
      </w:r>
      <w:r w:rsidR="007E43D2">
        <w:rPr>
          <w:rFonts w:ascii="Times New Roman" w:hAnsi="Times New Roman" w:cs="Times New Roman"/>
          <w:sz w:val="24"/>
          <w:szCs w:val="24"/>
        </w:rPr>
        <w:t xml:space="preserve">For me, and for a lot of us, I think, Covid </w:t>
      </w:r>
      <w:r w:rsidR="00AF3FBE">
        <w:rPr>
          <w:rFonts w:ascii="Times New Roman" w:hAnsi="Times New Roman" w:cs="Times New Roman"/>
          <w:sz w:val="24"/>
          <w:szCs w:val="24"/>
        </w:rPr>
        <w:t xml:space="preserve">lockdowns were a time that </w:t>
      </w:r>
      <w:r w:rsidR="00311556">
        <w:rPr>
          <w:rFonts w:ascii="Times New Roman" w:hAnsi="Times New Roman" w:cs="Times New Roman"/>
          <w:sz w:val="24"/>
          <w:szCs w:val="24"/>
        </w:rPr>
        <w:t>many of</w:t>
      </w:r>
      <w:r w:rsidR="00AF3FBE">
        <w:rPr>
          <w:rFonts w:ascii="Times New Roman" w:hAnsi="Times New Roman" w:cs="Times New Roman"/>
          <w:sz w:val="24"/>
          <w:szCs w:val="24"/>
        </w:rPr>
        <w:t xml:space="preserve"> us tried to implement new strategies and do new things in life. For me,</w:t>
      </w:r>
      <w:r w:rsidR="00BA5763">
        <w:rPr>
          <w:rFonts w:ascii="Times New Roman" w:hAnsi="Times New Roman" w:cs="Times New Roman"/>
          <w:sz w:val="24"/>
          <w:szCs w:val="24"/>
        </w:rPr>
        <w:t xml:space="preserve"> one of the things that I tried to do to keep myself busy was make checklists for myself throughout the day. I made a to-do </w:t>
      </w:r>
      <w:r w:rsidR="00311556">
        <w:rPr>
          <w:rFonts w:ascii="Times New Roman" w:hAnsi="Times New Roman" w:cs="Times New Roman"/>
          <w:sz w:val="24"/>
          <w:szCs w:val="24"/>
        </w:rPr>
        <w:t>list for</w:t>
      </w:r>
      <w:r w:rsidR="00BA5763">
        <w:rPr>
          <w:rFonts w:ascii="Times New Roman" w:hAnsi="Times New Roman" w:cs="Times New Roman"/>
          <w:sz w:val="24"/>
          <w:szCs w:val="24"/>
        </w:rPr>
        <w:t xml:space="preserve"> a day</w:t>
      </w:r>
      <w:r w:rsidR="00F41146">
        <w:rPr>
          <w:rFonts w:ascii="Times New Roman" w:hAnsi="Times New Roman" w:cs="Times New Roman"/>
          <w:sz w:val="24"/>
          <w:szCs w:val="24"/>
        </w:rPr>
        <w:t>, prioritizing things in my life that I needed to get done for that specific day. And for a while, this worked. I felt more productive and efficient throughout my day. However, after a while, I began to get complacent and apathetic, seeing these lists as a checklist for things that I had to get done, rather than setting a goal for myself to feel productive. Eventually, I stopped doing these lists altogether</w:t>
      </w:r>
      <w:r w:rsidR="007E43D2">
        <w:rPr>
          <w:rFonts w:ascii="Times New Roman" w:hAnsi="Times New Roman" w:cs="Times New Roman"/>
          <w:sz w:val="24"/>
          <w:szCs w:val="24"/>
        </w:rPr>
        <w:t>, because I drew it as more of a necessity, rather than a tool, a way to focus on the areas of my life that needed focusing on.</w:t>
      </w:r>
    </w:p>
    <w:p w14:paraId="763B9A7A" w14:textId="3A8CA370" w:rsidR="00871D86" w:rsidRDefault="00F41146" w:rsidP="00F4114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think that a lot of us view passages like our reading in Exodus 20 in </w:t>
      </w:r>
      <w:r w:rsidR="00311556">
        <w:rPr>
          <w:rFonts w:ascii="Times New Roman" w:hAnsi="Times New Roman" w:cs="Times New Roman"/>
          <w:sz w:val="24"/>
          <w:szCs w:val="24"/>
        </w:rPr>
        <w:t>the</w:t>
      </w:r>
      <w:r>
        <w:rPr>
          <w:rFonts w:ascii="Times New Roman" w:hAnsi="Times New Roman" w:cs="Times New Roman"/>
          <w:sz w:val="24"/>
          <w:szCs w:val="24"/>
        </w:rPr>
        <w:t xml:space="preserve"> same manner- as a checklist of rules to live by and follow, and that gives us a feeling of </w:t>
      </w:r>
      <w:r w:rsidR="00311556">
        <w:rPr>
          <w:rFonts w:ascii="Times New Roman" w:hAnsi="Times New Roman" w:cs="Times New Roman"/>
          <w:sz w:val="24"/>
          <w:szCs w:val="24"/>
        </w:rPr>
        <w:t>indifference, and in an ironic sense comfort.</w:t>
      </w:r>
      <w:r>
        <w:rPr>
          <w:rFonts w:ascii="Times New Roman" w:hAnsi="Times New Roman" w:cs="Times New Roman"/>
          <w:sz w:val="24"/>
          <w:szCs w:val="24"/>
        </w:rPr>
        <w:t xml:space="preserve"> I know that I have certainly fallen victim to such an attitude. However, I think that if we have a better understanding </w:t>
      </w:r>
      <w:r w:rsidR="00311556">
        <w:rPr>
          <w:rFonts w:ascii="Times New Roman" w:hAnsi="Times New Roman" w:cs="Times New Roman"/>
          <w:sz w:val="24"/>
          <w:szCs w:val="24"/>
        </w:rPr>
        <w:t>of</w:t>
      </w:r>
      <w:r>
        <w:rPr>
          <w:rFonts w:ascii="Times New Roman" w:hAnsi="Times New Roman" w:cs="Times New Roman"/>
          <w:sz w:val="24"/>
          <w:szCs w:val="24"/>
        </w:rPr>
        <w:t xml:space="preserve"> how to view the commandments, that attitude will change. </w:t>
      </w:r>
      <w:r w:rsidR="00BA5763">
        <w:rPr>
          <w:rFonts w:ascii="Times New Roman" w:hAnsi="Times New Roman" w:cs="Times New Roman"/>
          <w:sz w:val="24"/>
          <w:szCs w:val="24"/>
        </w:rPr>
        <w:t xml:space="preserve">Last week, we discussed passages that are worth </w:t>
      </w:r>
      <w:r w:rsidR="00496597">
        <w:rPr>
          <w:rFonts w:ascii="Times New Roman" w:hAnsi="Times New Roman" w:cs="Times New Roman"/>
          <w:sz w:val="24"/>
          <w:szCs w:val="24"/>
        </w:rPr>
        <w:t>repeating. Exodus</w:t>
      </w:r>
      <w:r w:rsidR="00BA5763">
        <w:rPr>
          <w:rFonts w:ascii="Times New Roman" w:hAnsi="Times New Roman" w:cs="Times New Roman"/>
          <w:sz w:val="24"/>
          <w:szCs w:val="24"/>
        </w:rPr>
        <w:t xml:space="preserve"> 20 is definitely one of those passages. </w:t>
      </w:r>
      <w:r w:rsidR="00311556">
        <w:rPr>
          <w:rFonts w:ascii="Times New Roman" w:hAnsi="Times New Roman" w:cs="Times New Roman"/>
          <w:sz w:val="24"/>
          <w:szCs w:val="24"/>
        </w:rPr>
        <w:t>This passage is one</w:t>
      </w:r>
      <w:r w:rsidR="00BA5763">
        <w:rPr>
          <w:rFonts w:ascii="Times New Roman" w:hAnsi="Times New Roman" w:cs="Times New Roman"/>
          <w:sz w:val="24"/>
          <w:szCs w:val="24"/>
        </w:rPr>
        <w:t xml:space="preserve"> that most of us know like the back of our own hands. A passage that, if we were asked to recite from memory in an instant, we </w:t>
      </w:r>
      <w:r w:rsidR="00311556">
        <w:rPr>
          <w:rFonts w:ascii="Times New Roman" w:hAnsi="Times New Roman" w:cs="Times New Roman"/>
          <w:sz w:val="24"/>
          <w:szCs w:val="24"/>
        </w:rPr>
        <w:t>could do without hesitation</w:t>
      </w:r>
      <w:r w:rsidR="00BA5763">
        <w:rPr>
          <w:rFonts w:ascii="Times New Roman" w:hAnsi="Times New Roman" w:cs="Times New Roman"/>
          <w:sz w:val="24"/>
          <w:szCs w:val="24"/>
        </w:rPr>
        <w:t xml:space="preserve">. However, </w:t>
      </w:r>
      <w:r w:rsidR="00242589">
        <w:rPr>
          <w:rFonts w:ascii="Times New Roman" w:hAnsi="Times New Roman" w:cs="Times New Roman"/>
          <w:sz w:val="24"/>
          <w:szCs w:val="24"/>
        </w:rPr>
        <w:t>during</w:t>
      </w:r>
      <w:r w:rsidR="00BA5763">
        <w:rPr>
          <w:rFonts w:ascii="Times New Roman" w:hAnsi="Times New Roman" w:cs="Times New Roman"/>
          <w:sz w:val="24"/>
          <w:szCs w:val="24"/>
        </w:rPr>
        <w:t xml:space="preserve"> Lent, we should</w:t>
      </w:r>
      <w:r w:rsidR="00242589">
        <w:rPr>
          <w:rFonts w:ascii="Times New Roman" w:hAnsi="Times New Roman" w:cs="Times New Roman"/>
          <w:sz w:val="24"/>
          <w:szCs w:val="24"/>
        </w:rPr>
        <w:t xml:space="preserve"> not be concerned with how our memorization</w:t>
      </w:r>
      <w:r w:rsidR="00311556">
        <w:rPr>
          <w:rFonts w:ascii="Times New Roman" w:hAnsi="Times New Roman" w:cs="Times New Roman"/>
          <w:sz w:val="24"/>
          <w:szCs w:val="24"/>
        </w:rPr>
        <w:t xml:space="preserve"> of these Commandments</w:t>
      </w:r>
      <w:r w:rsidR="00242589">
        <w:rPr>
          <w:rFonts w:ascii="Times New Roman" w:hAnsi="Times New Roman" w:cs="Times New Roman"/>
          <w:sz w:val="24"/>
          <w:szCs w:val="24"/>
        </w:rPr>
        <w:t xml:space="preserve"> is going (though it is an important thing to do). We need to</w:t>
      </w:r>
      <w:r w:rsidR="00BA5763">
        <w:rPr>
          <w:rFonts w:ascii="Times New Roman" w:hAnsi="Times New Roman" w:cs="Times New Roman"/>
          <w:sz w:val="24"/>
          <w:szCs w:val="24"/>
        </w:rPr>
        <w:t xml:space="preserve"> </w:t>
      </w:r>
      <w:r w:rsidR="00311556">
        <w:rPr>
          <w:rFonts w:ascii="Times New Roman" w:hAnsi="Times New Roman" w:cs="Times New Roman"/>
          <w:sz w:val="24"/>
          <w:szCs w:val="24"/>
        </w:rPr>
        <w:t>focus</w:t>
      </w:r>
      <w:r w:rsidR="00BA5763">
        <w:rPr>
          <w:rFonts w:ascii="Times New Roman" w:hAnsi="Times New Roman" w:cs="Times New Roman"/>
          <w:sz w:val="24"/>
          <w:szCs w:val="24"/>
        </w:rPr>
        <w:t xml:space="preserve"> on what th</w:t>
      </w:r>
      <w:r w:rsidR="00242589">
        <w:rPr>
          <w:rFonts w:ascii="Times New Roman" w:hAnsi="Times New Roman" w:cs="Times New Roman"/>
          <w:sz w:val="24"/>
          <w:szCs w:val="24"/>
        </w:rPr>
        <w:t>ese commandments</w:t>
      </w:r>
      <w:r w:rsidR="00BA5763">
        <w:rPr>
          <w:rFonts w:ascii="Times New Roman" w:hAnsi="Times New Roman" w:cs="Times New Roman"/>
          <w:sz w:val="24"/>
          <w:szCs w:val="24"/>
        </w:rPr>
        <w:t xml:space="preserve"> actually </w:t>
      </w:r>
      <w:r w:rsidR="00311556">
        <w:rPr>
          <w:rFonts w:ascii="Times New Roman" w:hAnsi="Times New Roman" w:cs="Times New Roman"/>
          <w:sz w:val="24"/>
          <w:szCs w:val="24"/>
        </w:rPr>
        <w:t>mean</w:t>
      </w:r>
      <w:r w:rsidR="00BA5763">
        <w:rPr>
          <w:rFonts w:ascii="Times New Roman" w:hAnsi="Times New Roman" w:cs="Times New Roman"/>
          <w:sz w:val="24"/>
          <w:szCs w:val="24"/>
        </w:rPr>
        <w:t xml:space="preserve"> for us. We must ask ourselves if we actually read the 10 </w:t>
      </w:r>
      <w:r w:rsidR="00BA5763">
        <w:rPr>
          <w:rFonts w:ascii="Times New Roman" w:hAnsi="Times New Roman" w:cs="Times New Roman"/>
          <w:sz w:val="24"/>
          <w:szCs w:val="24"/>
        </w:rPr>
        <w:lastRenderedPageBreak/>
        <w:t>commandments as a checklist, or</w:t>
      </w:r>
      <w:r w:rsidR="00311556">
        <w:rPr>
          <w:rFonts w:ascii="Times New Roman" w:hAnsi="Times New Roman" w:cs="Times New Roman"/>
          <w:sz w:val="24"/>
          <w:szCs w:val="24"/>
        </w:rPr>
        <w:t>, if we view them as</w:t>
      </w:r>
      <w:r w:rsidR="00BA5763">
        <w:rPr>
          <w:rFonts w:ascii="Times New Roman" w:hAnsi="Times New Roman" w:cs="Times New Roman"/>
          <w:sz w:val="24"/>
          <w:szCs w:val="24"/>
        </w:rPr>
        <w:t xml:space="preserve"> something more</w:t>
      </w:r>
      <w:r w:rsidR="00242589">
        <w:rPr>
          <w:rFonts w:ascii="Times New Roman" w:hAnsi="Times New Roman" w:cs="Times New Roman"/>
          <w:sz w:val="24"/>
          <w:szCs w:val="24"/>
        </w:rPr>
        <w:t xml:space="preserve">. Something that makes us view our lives in an entirely different light. </w:t>
      </w:r>
      <w:r w:rsidR="00311556">
        <w:rPr>
          <w:rFonts w:ascii="Times New Roman" w:hAnsi="Times New Roman" w:cs="Times New Roman"/>
          <w:sz w:val="24"/>
          <w:szCs w:val="24"/>
        </w:rPr>
        <w:t xml:space="preserve">Something that, in all honesty, should make us uncomfortable in many ways. </w:t>
      </w:r>
    </w:p>
    <w:p w14:paraId="2C7279DE" w14:textId="176AA2F3" w:rsidR="00F41146" w:rsidRDefault="006E217F" w:rsidP="00F41146">
      <w:pPr>
        <w:spacing w:line="480" w:lineRule="auto"/>
        <w:rPr>
          <w:rFonts w:ascii="Times New Roman" w:hAnsi="Times New Roman" w:cs="Times New Roman"/>
          <w:sz w:val="24"/>
          <w:szCs w:val="24"/>
        </w:rPr>
      </w:pPr>
      <w:r>
        <w:rPr>
          <w:rFonts w:ascii="Times New Roman" w:hAnsi="Times New Roman" w:cs="Times New Roman"/>
          <w:sz w:val="24"/>
          <w:szCs w:val="24"/>
        </w:rPr>
        <w:tab/>
      </w:r>
      <w:r w:rsidR="00496597">
        <w:rPr>
          <w:rFonts w:ascii="Times New Roman" w:hAnsi="Times New Roman" w:cs="Times New Roman"/>
          <w:sz w:val="24"/>
          <w:szCs w:val="24"/>
        </w:rPr>
        <w:t xml:space="preserve">So, what is </w:t>
      </w:r>
      <w:r w:rsidR="00E1614B">
        <w:rPr>
          <w:rFonts w:ascii="Times New Roman" w:hAnsi="Times New Roman" w:cs="Times New Roman"/>
          <w:sz w:val="24"/>
          <w:szCs w:val="24"/>
        </w:rPr>
        <w:t>an effective way</w:t>
      </w:r>
      <w:r w:rsidR="00496597">
        <w:rPr>
          <w:rFonts w:ascii="Times New Roman" w:hAnsi="Times New Roman" w:cs="Times New Roman"/>
          <w:sz w:val="24"/>
          <w:szCs w:val="24"/>
        </w:rPr>
        <w:t xml:space="preserve"> to read and interpret the Commandments? </w:t>
      </w:r>
      <w:r>
        <w:rPr>
          <w:rFonts w:ascii="Times New Roman" w:hAnsi="Times New Roman" w:cs="Times New Roman"/>
          <w:sz w:val="24"/>
          <w:szCs w:val="24"/>
        </w:rPr>
        <w:t>I think there are several ways to go about reading the 10 Commandments, and the Old Testament as a whole.</w:t>
      </w:r>
      <w:r w:rsidR="00E439C6">
        <w:rPr>
          <w:rFonts w:ascii="Times New Roman" w:hAnsi="Times New Roman" w:cs="Times New Roman"/>
          <w:sz w:val="24"/>
          <w:szCs w:val="24"/>
        </w:rPr>
        <w:t xml:space="preserve"> </w:t>
      </w:r>
      <w:r w:rsidR="00496597">
        <w:rPr>
          <w:rFonts w:ascii="Times New Roman" w:hAnsi="Times New Roman" w:cs="Times New Roman"/>
          <w:sz w:val="24"/>
          <w:szCs w:val="24"/>
        </w:rPr>
        <w:t xml:space="preserve">However, </w:t>
      </w:r>
      <w:r w:rsidR="00E439C6">
        <w:rPr>
          <w:rFonts w:ascii="Times New Roman" w:hAnsi="Times New Roman" w:cs="Times New Roman"/>
          <w:sz w:val="24"/>
          <w:szCs w:val="24"/>
        </w:rPr>
        <w:t>I think the best way to view th</w:t>
      </w:r>
      <w:r w:rsidR="00496597">
        <w:rPr>
          <w:rFonts w:ascii="Times New Roman" w:hAnsi="Times New Roman" w:cs="Times New Roman"/>
          <w:sz w:val="24"/>
          <w:szCs w:val="24"/>
        </w:rPr>
        <w:t>em</w:t>
      </w:r>
      <w:r w:rsidR="00E439C6">
        <w:rPr>
          <w:rFonts w:ascii="Times New Roman" w:hAnsi="Times New Roman" w:cs="Times New Roman"/>
          <w:sz w:val="24"/>
          <w:szCs w:val="24"/>
        </w:rPr>
        <w:t xml:space="preserve"> is </w:t>
      </w:r>
      <w:r w:rsidR="00496597">
        <w:rPr>
          <w:rFonts w:ascii="Times New Roman" w:hAnsi="Times New Roman" w:cs="Times New Roman"/>
          <w:sz w:val="24"/>
          <w:szCs w:val="24"/>
        </w:rPr>
        <w:t xml:space="preserve">to read them </w:t>
      </w:r>
      <w:r w:rsidR="00311556">
        <w:rPr>
          <w:rFonts w:ascii="Times New Roman" w:hAnsi="Times New Roman" w:cs="Times New Roman"/>
          <w:sz w:val="24"/>
          <w:szCs w:val="24"/>
        </w:rPr>
        <w:t>from</w:t>
      </w:r>
      <w:r w:rsidR="00E439C6">
        <w:rPr>
          <w:rFonts w:ascii="Times New Roman" w:hAnsi="Times New Roman" w:cs="Times New Roman"/>
          <w:sz w:val="24"/>
          <w:szCs w:val="24"/>
        </w:rPr>
        <w:t xml:space="preserve"> two p</w:t>
      </w:r>
      <w:r w:rsidR="00496597">
        <w:rPr>
          <w:rFonts w:ascii="Times New Roman" w:hAnsi="Times New Roman" w:cs="Times New Roman"/>
          <w:sz w:val="24"/>
          <w:szCs w:val="24"/>
        </w:rPr>
        <w:t>erspectives</w:t>
      </w:r>
      <w:r w:rsidR="00E439C6">
        <w:rPr>
          <w:rFonts w:ascii="Times New Roman" w:hAnsi="Times New Roman" w:cs="Times New Roman"/>
          <w:sz w:val="24"/>
          <w:szCs w:val="24"/>
        </w:rPr>
        <w:t>. P</w:t>
      </w:r>
      <w:r w:rsidR="00496597">
        <w:rPr>
          <w:rFonts w:ascii="Times New Roman" w:hAnsi="Times New Roman" w:cs="Times New Roman"/>
          <w:sz w:val="24"/>
          <w:szCs w:val="24"/>
        </w:rPr>
        <w:t xml:space="preserve">erspective </w:t>
      </w:r>
      <w:r w:rsidR="00E439C6">
        <w:rPr>
          <w:rFonts w:ascii="Times New Roman" w:hAnsi="Times New Roman" w:cs="Times New Roman"/>
          <w:sz w:val="24"/>
          <w:szCs w:val="24"/>
        </w:rPr>
        <w:t>One focuses on our own weaknesses. If</w:t>
      </w:r>
      <w:r>
        <w:rPr>
          <w:rFonts w:ascii="Times New Roman" w:hAnsi="Times New Roman" w:cs="Times New Roman"/>
          <w:sz w:val="24"/>
          <w:szCs w:val="24"/>
        </w:rPr>
        <w:t xml:space="preserve"> I were to use an analogy for how we should read them, I think it would be looking into a mirror. In his letter, James uses this very illustration when he discusses hearing the word and being a doer of the Word as well. The 10 Commandments, if we read them well, gives us a </w:t>
      </w:r>
      <w:r w:rsidR="00D377C9">
        <w:rPr>
          <w:rFonts w:ascii="Times New Roman" w:hAnsi="Times New Roman" w:cs="Times New Roman"/>
          <w:sz w:val="24"/>
          <w:szCs w:val="24"/>
        </w:rPr>
        <w:t xml:space="preserve">view into our own lives, and how we ought to live them. </w:t>
      </w:r>
      <w:r w:rsidR="00E439C6">
        <w:rPr>
          <w:rFonts w:ascii="Times New Roman" w:hAnsi="Times New Roman" w:cs="Times New Roman"/>
          <w:sz w:val="24"/>
          <w:szCs w:val="24"/>
        </w:rPr>
        <w:t xml:space="preserve">Unless we are completely and utterly delusional, we know that we are sinful. We have constantly rebelled against God. In the Communion service, when we read the 10 commandments, we follow each one with the phrase, “Lord have mercy upon us, and incline our hearts to keep this law.” This simple phrase and the commandments that precede them allow us to focus on and contemplate upon the commandments, and how we, in our own sin and weakness, fall short of them. In his letter to the Romans, Paul says that “there is none righteous, no, not one.” Our sinful nature gets in the way of us serving God in completeness. </w:t>
      </w:r>
    </w:p>
    <w:p w14:paraId="5F7CB4EE" w14:textId="533652D7" w:rsidR="00E439C6" w:rsidRDefault="00E439C6" w:rsidP="00F4114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And even if, through our own pride and arrogance, we think that we have been able to keep the commandments, we had better think again. In the Sermon on the Mount, our Lord details just how extensive these laws can truly </w:t>
      </w:r>
      <w:r w:rsidR="00311556">
        <w:rPr>
          <w:rFonts w:ascii="Times New Roman" w:hAnsi="Times New Roman" w:cs="Times New Roman"/>
          <w:sz w:val="24"/>
          <w:szCs w:val="24"/>
        </w:rPr>
        <w:t>be</w:t>
      </w:r>
      <w:r>
        <w:rPr>
          <w:rFonts w:ascii="Times New Roman" w:hAnsi="Times New Roman" w:cs="Times New Roman"/>
          <w:sz w:val="24"/>
          <w:szCs w:val="24"/>
        </w:rPr>
        <w:t xml:space="preserve">. </w:t>
      </w:r>
      <w:r w:rsidR="007E43D2">
        <w:rPr>
          <w:rFonts w:ascii="Times New Roman" w:hAnsi="Times New Roman" w:cs="Times New Roman"/>
          <w:sz w:val="24"/>
          <w:szCs w:val="24"/>
        </w:rPr>
        <w:t xml:space="preserve">He details that even if we have looked at our brother with malice in our hearts, that we have committed murder. That if we have look lustfully at another man or woman has already committed adultery. Christ mentions very clearly that He came to fulfill the Law, and not abolish it. Within the context of the 10 commandments, </w:t>
      </w:r>
      <w:r w:rsidR="007E43D2">
        <w:rPr>
          <w:rFonts w:ascii="Times New Roman" w:hAnsi="Times New Roman" w:cs="Times New Roman"/>
          <w:sz w:val="24"/>
          <w:szCs w:val="24"/>
        </w:rPr>
        <w:lastRenderedPageBreak/>
        <w:t xml:space="preserve">everything is cranked up to 11. It is apparent that no matter what we do, we will always fall short of the Glory of God, and what He expects of us. </w:t>
      </w:r>
      <w:r w:rsidR="00496597">
        <w:rPr>
          <w:rFonts w:ascii="Times New Roman" w:hAnsi="Times New Roman" w:cs="Times New Roman"/>
          <w:sz w:val="24"/>
          <w:szCs w:val="24"/>
        </w:rPr>
        <w:t xml:space="preserve">And reading the commandments in this manner is a daunting task to take on. I think that this might be one of the reasons that we try to view the Commandments as a checklist, because reflecting on our own sin can, and most of the time, can be intimidating. It pushes us out of our comfort zone, and into a state of reflection that most of us are scared to go </w:t>
      </w:r>
      <w:r w:rsidR="00311556">
        <w:rPr>
          <w:rFonts w:ascii="Times New Roman" w:hAnsi="Times New Roman" w:cs="Times New Roman"/>
          <w:sz w:val="24"/>
          <w:szCs w:val="24"/>
        </w:rPr>
        <w:t>anywhere close to</w:t>
      </w:r>
      <w:r w:rsidR="00242589">
        <w:rPr>
          <w:rFonts w:ascii="Times New Roman" w:hAnsi="Times New Roman" w:cs="Times New Roman"/>
          <w:sz w:val="24"/>
          <w:szCs w:val="24"/>
        </w:rPr>
        <w:t xml:space="preserve">. </w:t>
      </w:r>
      <w:r w:rsidR="00311556">
        <w:rPr>
          <w:rFonts w:ascii="Times New Roman" w:hAnsi="Times New Roman" w:cs="Times New Roman"/>
          <w:sz w:val="24"/>
          <w:szCs w:val="24"/>
        </w:rPr>
        <w:t>But</w:t>
      </w:r>
      <w:r w:rsidR="00242589">
        <w:rPr>
          <w:rFonts w:ascii="Times New Roman" w:hAnsi="Times New Roman" w:cs="Times New Roman"/>
          <w:sz w:val="24"/>
          <w:szCs w:val="24"/>
        </w:rPr>
        <w:t xml:space="preserve"> this is one of the things that Lent should prioritize in us</w:t>
      </w:r>
      <w:r w:rsidR="00311556">
        <w:rPr>
          <w:rFonts w:ascii="Times New Roman" w:hAnsi="Times New Roman" w:cs="Times New Roman"/>
          <w:sz w:val="24"/>
          <w:szCs w:val="24"/>
        </w:rPr>
        <w:t xml:space="preserve">, discomfort in our own sinfulness and showing a willingness to be repentant. </w:t>
      </w:r>
    </w:p>
    <w:p w14:paraId="000EEB10" w14:textId="3A45C27E" w:rsidR="007E43D2" w:rsidRDefault="007E43D2" w:rsidP="00F4114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So, as you can see, part 1 of viewing the commandments in this manner can be very reflective on how we live our lives. And for most of us, it is not a pretty picture. It can seem very bleak, and to be frank, it is. But this is where </w:t>
      </w:r>
      <w:r w:rsidR="00496597">
        <w:rPr>
          <w:rFonts w:ascii="Times New Roman" w:hAnsi="Times New Roman" w:cs="Times New Roman"/>
          <w:sz w:val="24"/>
          <w:szCs w:val="24"/>
        </w:rPr>
        <w:t xml:space="preserve">Perspective </w:t>
      </w:r>
      <w:r>
        <w:rPr>
          <w:rFonts w:ascii="Times New Roman" w:hAnsi="Times New Roman" w:cs="Times New Roman"/>
          <w:sz w:val="24"/>
          <w:szCs w:val="24"/>
        </w:rPr>
        <w:t xml:space="preserve">2 </w:t>
      </w:r>
      <w:r w:rsidR="00496597">
        <w:rPr>
          <w:rFonts w:ascii="Times New Roman" w:hAnsi="Times New Roman" w:cs="Times New Roman"/>
          <w:sz w:val="24"/>
          <w:szCs w:val="24"/>
        </w:rPr>
        <w:t xml:space="preserve">in </w:t>
      </w:r>
      <w:r>
        <w:rPr>
          <w:rFonts w:ascii="Times New Roman" w:hAnsi="Times New Roman" w:cs="Times New Roman"/>
          <w:sz w:val="24"/>
          <w:szCs w:val="24"/>
        </w:rPr>
        <w:t xml:space="preserve">reading the commandments comes in. Part 2 shows us that we need a Savior, and that one has come and fulfilled the Law on our behalf. What part 2 does for us is give us a clear path to the cross. Once we understand the near hopelessness of our situation, we also get a grasp on the path that has been laid before us, ultimately leading to the cross of Christ. And that should give us hope. God knows that we in our sin, cannot fulfill the Law on our own. We will stumble and fall every time. And rather than immediately condemn us, He sent His only Son into the world, to fulfill the Law on our behalf and die the death that we should have died. </w:t>
      </w:r>
    </w:p>
    <w:p w14:paraId="46FF09C1" w14:textId="5FEA0C34" w:rsidR="00AF3FBE" w:rsidRDefault="00AF3FBE" w:rsidP="00F4114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 illustration </w:t>
      </w:r>
      <w:r w:rsidR="00242589">
        <w:rPr>
          <w:rFonts w:ascii="Times New Roman" w:hAnsi="Times New Roman" w:cs="Times New Roman"/>
          <w:sz w:val="24"/>
          <w:szCs w:val="24"/>
        </w:rPr>
        <w:t>for this perspective,</w:t>
      </w:r>
      <w:r>
        <w:rPr>
          <w:rFonts w:ascii="Times New Roman" w:hAnsi="Times New Roman" w:cs="Times New Roman"/>
          <w:sz w:val="24"/>
          <w:szCs w:val="24"/>
        </w:rPr>
        <w:t xml:space="preserve"> perhaps, is viewing the commandments as a roadway. Viewing them in this way really gives each of us an opportunity to reflect on the </w:t>
      </w:r>
      <w:r w:rsidR="00311556">
        <w:rPr>
          <w:rFonts w:ascii="Times New Roman" w:hAnsi="Times New Roman" w:cs="Times New Roman"/>
          <w:sz w:val="24"/>
          <w:szCs w:val="24"/>
        </w:rPr>
        <w:t>fulfillment</w:t>
      </w:r>
      <w:r>
        <w:rPr>
          <w:rFonts w:ascii="Times New Roman" w:hAnsi="Times New Roman" w:cs="Times New Roman"/>
          <w:sz w:val="24"/>
          <w:szCs w:val="24"/>
        </w:rPr>
        <w:t xml:space="preserve"> of these commandments through Christ, while still understanding our own sinful nature. It gives us a way to understand that even in our sinfulness, and our inability to always follow God’s laws, that there was someone that came that accomplished that goal for us. These commandments give us a path on how to live our lives according to God’s Word, and when we stumble along that </w:t>
      </w:r>
      <w:r>
        <w:rPr>
          <w:rFonts w:ascii="Times New Roman" w:hAnsi="Times New Roman" w:cs="Times New Roman"/>
          <w:sz w:val="24"/>
          <w:szCs w:val="24"/>
        </w:rPr>
        <w:lastRenderedPageBreak/>
        <w:t>path, we look to the cross for our salvation.</w:t>
      </w:r>
      <w:r w:rsidR="00496597">
        <w:rPr>
          <w:rFonts w:ascii="Times New Roman" w:hAnsi="Times New Roman" w:cs="Times New Roman"/>
          <w:sz w:val="24"/>
          <w:szCs w:val="24"/>
        </w:rPr>
        <w:t xml:space="preserve"> We fix our eyes upon Jesus, the author and perfector of our faith. These commandments, while daunting and intimidating when we view them from the perspective of our own </w:t>
      </w:r>
      <w:r w:rsidR="00242589">
        <w:rPr>
          <w:rFonts w:ascii="Times New Roman" w:hAnsi="Times New Roman" w:cs="Times New Roman"/>
          <w:sz w:val="24"/>
          <w:szCs w:val="24"/>
        </w:rPr>
        <w:t xml:space="preserve">sinfulness, in this perspective, they give us a path that we must follow, ultimately reaching the death of our Lord on our behalf. </w:t>
      </w:r>
      <w:r w:rsidR="00401945">
        <w:rPr>
          <w:rFonts w:ascii="Times New Roman" w:hAnsi="Times New Roman" w:cs="Times New Roman"/>
          <w:sz w:val="24"/>
          <w:szCs w:val="24"/>
        </w:rPr>
        <w:t xml:space="preserve">By ourselves, this path is uncomfortable and rocky, and we will find ourselves stumbling around with no end in sight. With Christ as our guide and through faith in Him, our path becomes clearer for us to follow. Not easier by any means, but clearer. </w:t>
      </w:r>
      <w:r w:rsidR="00311556">
        <w:rPr>
          <w:rFonts w:ascii="Times New Roman" w:hAnsi="Times New Roman" w:cs="Times New Roman"/>
          <w:sz w:val="24"/>
          <w:szCs w:val="24"/>
        </w:rPr>
        <w:t xml:space="preserve">And that should give us hope. Hope in Christ crucified, and hope in Christ resurrected. </w:t>
      </w:r>
    </w:p>
    <w:p w14:paraId="13880B7D" w14:textId="3468FB43" w:rsidR="00AF3FBE" w:rsidRDefault="00AF3FBE" w:rsidP="00F4114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One might even argue that this is how we ought to view the Lenten season as a whole. That is to say, in two parts, just as we have done here. We must take the time to reflect on our own sinfulness and shortcomings, but we also have hope in the </w:t>
      </w:r>
      <w:r w:rsidR="00806D95">
        <w:rPr>
          <w:rFonts w:ascii="Times New Roman" w:hAnsi="Times New Roman" w:cs="Times New Roman"/>
          <w:sz w:val="24"/>
          <w:szCs w:val="24"/>
        </w:rPr>
        <w:t xml:space="preserve">one who has gone before us and fulfilled the Law that we could not, and died the death we should have died. That is the focus point for Lent, and it should be the focus point on how we ought to read the 10 commandments. </w:t>
      </w:r>
      <w:r w:rsidR="00496597">
        <w:rPr>
          <w:rFonts w:ascii="Times New Roman" w:hAnsi="Times New Roman" w:cs="Times New Roman"/>
          <w:sz w:val="24"/>
          <w:szCs w:val="24"/>
        </w:rPr>
        <w:t xml:space="preserve">By viewing the commandments this way, we understand one of the main tenants of our faith: That we have sinned, and Christ came to redeem us from our sins. </w:t>
      </w:r>
      <w:r w:rsidR="00242589">
        <w:rPr>
          <w:rFonts w:ascii="Times New Roman" w:hAnsi="Times New Roman" w:cs="Times New Roman"/>
          <w:sz w:val="24"/>
          <w:szCs w:val="24"/>
        </w:rPr>
        <w:t xml:space="preserve">Combining our sinful nature with the hope of salvation in Christ is what the Lenten season strives for us to understand. Even in reflecting in our own sin and our shortcomings, we must continue to focus on the Cross of Christ and our salvation. </w:t>
      </w:r>
      <w:r w:rsidR="003B1BE7">
        <w:rPr>
          <w:rFonts w:ascii="Times New Roman" w:hAnsi="Times New Roman" w:cs="Times New Roman"/>
          <w:sz w:val="24"/>
          <w:szCs w:val="24"/>
        </w:rPr>
        <w:t xml:space="preserve">Our Epistle reading for today encapsulates for us the impact of the Law and the saving grace of the Gospel. </w:t>
      </w:r>
      <w:r w:rsidR="00510BD8">
        <w:rPr>
          <w:rFonts w:ascii="Times New Roman" w:hAnsi="Times New Roman" w:cs="Times New Roman"/>
          <w:sz w:val="24"/>
          <w:szCs w:val="24"/>
        </w:rPr>
        <w:t>Paul’s inner monologue at the end of Romans 7 when discussing the law ends with him asking the question: “Wretched man that I am! Who will deliver me from this body of death?” And then seemingly, Paul answers his own question. “Thanks be to God through Jesus Christ our Lord</w:t>
      </w:r>
      <w:r w:rsidR="00343644">
        <w:rPr>
          <w:rFonts w:ascii="Times New Roman" w:hAnsi="Times New Roman" w:cs="Times New Roman"/>
          <w:sz w:val="24"/>
          <w:szCs w:val="24"/>
        </w:rPr>
        <w:t xml:space="preserve">!” This should be how we view the 10 commandments: Recognizing our own frailty and sinfulness, and also reflecting on the grace of God through Christ. </w:t>
      </w:r>
    </w:p>
    <w:p w14:paraId="35B540A9" w14:textId="0D7212FC" w:rsidR="00242589" w:rsidRPr="00242589" w:rsidRDefault="00242589" w:rsidP="00F4114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So, as we inch nearer and nearer to the end of the Lenten Season, let us reflect on our own sinful nature, and our shortcomings. But let us also reflect on how deep the Father’s love truly is for us-sending His Son, our Savior, into the world to redeem those under the Law. Who became sin for us, and was obedient unto death, even death on a cross. </w:t>
      </w:r>
      <w:r>
        <w:rPr>
          <w:rFonts w:ascii="Times New Roman" w:hAnsi="Times New Roman" w:cs="Times New Roman"/>
          <w:i/>
          <w:iCs/>
          <w:sz w:val="24"/>
          <w:szCs w:val="24"/>
        </w:rPr>
        <w:t>Amen.</w:t>
      </w:r>
    </w:p>
    <w:sectPr w:rsidR="00242589" w:rsidRPr="002425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D86"/>
    <w:rsid w:val="00023BF2"/>
    <w:rsid w:val="000664B6"/>
    <w:rsid w:val="00242589"/>
    <w:rsid w:val="00311556"/>
    <w:rsid w:val="00343644"/>
    <w:rsid w:val="003B1BE7"/>
    <w:rsid w:val="00401945"/>
    <w:rsid w:val="00496597"/>
    <w:rsid w:val="00510BD8"/>
    <w:rsid w:val="00592E40"/>
    <w:rsid w:val="006E217F"/>
    <w:rsid w:val="007E43D2"/>
    <w:rsid w:val="00806D95"/>
    <w:rsid w:val="00871D86"/>
    <w:rsid w:val="009639BF"/>
    <w:rsid w:val="00AF3FBE"/>
    <w:rsid w:val="00BA5763"/>
    <w:rsid w:val="00D377C9"/>
    <w:rsid w:val="00E1614B"/>
    <w:rsid w:val="00E439C6"/>
    <w:rsid w:val="00F411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021A0"/>
  <w15:chartTrackingRefBased/>
  <w15:docId w15:val="{E4FC9053-F70F-46A6-A150-CEF46D283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1D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1D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1D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1D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1D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1D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1D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1D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1D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1D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1D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1D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1D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1D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1D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1D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1D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1D86"/>
    <w:rPr>
      <w:rFonts w:eastAsiaTheme="majorEastAsia" w:cstheme="majorBidi"/>
      <w:color w:val="272727" w:themeColor="text1" w:themeTint="D8"/>
    </w:rPr>
  </w:style>
  <w:style w:type="paragraph" w:styleId="Title">
    <w:name w:val="Title"/>
    <w:basedOn w:val="Normal"/>
    <w:next w:val="Normal"/>
    <w:link w:val="TitleChar"/>
    <w:uiPriority w:val="10"/>
    <w:qFormat/>
    <w:rsid w:val="00871D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1D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1D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1D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1D86"/>
    <w:pPr>
      <w:spacing w:before="160"/>
      <w:jc w:val="center"/>
    </w:pPr>
    <w:rPr>
      <w:i/>
      <w:iCs/>
      <w:color w:val="404040" w:themeColor="text1" w:themeTint="BF"/>
    </w:rPr>
  </w:style>
  <w:style w:type="character" w:customStyle="1" w:styleId="QuoteChar">
    <w:name w:val="Quote Char"/>
    <w:basedOn w:val="DefaultParagraphFont"/>
    <w:link w:val="Quote"/>
    <w:uiPriority w:val="29"/>
    <w:rsid w:val="00871D86"/>
    <w:rPr>
      <w:i/>
      <w:iCs/>
      <w:color w:val="404040" w:themeColor="text1" w:themeTint="BF"/>
    </w:rPr>
  </w:style>
  <w:style w:type="paragraph" w:styleId="ListParagraph">
    <w:name w:val="List Paragraph"/>
    <w:basedOn w:val="Normal"/>
    <w:uiPriority w:val="34"/>
    <w:qFormat/>
    <w:rsid w:val="00871D86"/>
    <w:pPr>
      <w:ind w:left="720"/>
      <w:contextualSpacing/>
    </w:pPr>
  </w:style>
  <w:style w:type="character" w:styleId="IntenseEmphasis">
    <w:name w:val="Intense Emphasis"/>
    <w:basedOn w:val="DefaultParagraphFont"/>
    <w:uiPriority w:val="21"/>
    <w:qFormat/>
    <w:rsid w:val="00871D86"/>
    <w:rPr>
      <w:i/>
      <w:iCs/>
      <w:color w:val="0F4761" w:themeColor="accent1" w:themeShade="BF"/>
    </w:rPr>
  </w:style>
  <w:style w:type="paragraph" w:styleId="IntenseQuote">
    <w:name w:val="Intense Quote"/>
    <w:basedOn w:val="Normal"/>
    <w:next w:val="Normal"/>
    <w:link w:val="IntenseQuoteChar"/>
    <w:uiPriority w:val="30"/>
    <w:qFormat/>
    <w:rsid w:val="00871D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1D86"/>
    <w:rPr>
      <w:i/>
      <w:iCs/>
      <w:color w:val="0F4761" w:themeColor="accent1" w:themeShade="BF"/>
    </w:rPr>
  </w:style>
  <w:style w:type="character" w:styleId="IntenseReference">
    <w:name w:val="Intense Reference"/>
    <w:basedOn w:val="DefaultParagraphFont"/>
    <w:uiPriority w:val="32"/>
    <w:qFormat/>
    <w:rsid w:val="00871D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5</Pages>
  <Words>1273</Words>
  <Characters>7259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Garrison Anderson</dc:creator>
  <cp:keywords/>
  <dc:description/>
  <cp:lastModifiedBy>Garrison Anderson</cp:lastModifiedBy>
  <cp:revision>5</cp:revision>
  <cp:lastPrinted>2024-03-03T21:21:00Z</cp:lastPrinted>
  <dcterms:created xsi:type="dcterms:W3CDTF">2024-03-03T19:01:00Z</dcterms:created>
  <dcterms:modified xsi:type="dcterms:W3CDTF">2024-03-03T21:44:00Z</dcterms:modified>
</cp:coreProperties>
</file>